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02" w:rsidRPr="00690038" w:rsidRDefault="00690038" w:rsidP="00690038">
      <w:pPr>
        <w:jc w:val="center"/>
        <w:rPr>
          <w:rFonts w:ascii="Comic Sans MS" w:hAnsi="Comic Sans MS"/>
          <w:b/>
          <w:u w:val="single"/>
          <w:lang w:val="en-GB"/>
        </w:rPr>
      </w:pPr>
      <w:r w:rsidRPr="00690038">
        <w:rPr>
          <w:rFonts w:ascii="Comic Sans MS" w:hAnsi="Comic Sans MS"/>
          <w:b/>
          <w:u w:val="single"/>
          <w:lang w:val="en-GB"/>
        </w:rPr>
        <w:t>Easter Revision 2015</w:t>
      </w:r>
    </w:p>
    <w:p w:rsidR="00690038" w:rsidRDefault="00690038" w:rsidP="00690038">
      <w:pPr>
        <w:jc w:val="center"/>
        <w:rPr>
          <w:rFonts w:ascii="Comic Sans MS" w:hAnsi="Comic Sans MS"/>
          <w:lang w:val="en-GB"/>
        </w:rPr>
      </w:pPr>
    </w:p>
    <w:p w:rsidR="00690038" w:rsidRDefault="00690038" w:rsidP="00690038">
      <w:pPr>
        <w:rPr>
          <w:rFonts w:ascii="Comic Sans MS" w:hAnsi="Comic Sans MS"/>
          <w:lang w:val="en-GB"/>
        </w:rPr>
      </w:pPr>
      <w:r>
        <w:rPr>
          <w:rFonts w:ascii="Comic Sans MS" w:hAnsi="Comic Sans MS"/>
          <w:lang w:val="en-GB"/>
        </w:rPr>
        <w:t xml:space="preserve">Exams will begin on Week 7 of Trinity term.  Since they are some distance off, there is no requirement to do any revision over the Easter </w:t>
      </w:r>
      <w:proofErr w:type="gramStart"/>
      <w:r>
        <w:rPr>
          <w:rFonts w:ascii="Comic Sans MS" w:hAnsi="Comic Sans MS"/>
          <w:lang w:val="en-GB"/>
        </w:rPr>
        <w:t>holidays,</w:t>
      </w:r>
      <w:proofErr w:type="gramEnd"/>
      <w:r>
        <w:rPr>
          <w:rFonts w:ascii="Comic Sans MS" w:hAnsi="Comic Sans MS"/>
          <w:lang w:val="en-GB"/>
        </w:rPr>
        <w:t xml:space="preserve"> however, it is advisable that you make sure that you have understood all the material that has been covered over the Lent term so that you don’t struggle when it does come to revision time.  </w:t>
      </w:r>
    </w:p>
    <w:p w:rsidR="00690038" w:rsidRDefault="00690038" w:rsidP="00690038">
      <w:pPr>
        <w:rPr>
          <w:rFonts w:ascii="Comic Sans MS" w:hAnsi="Comic Sans MS"/>
          <w:lang w:val="en-GB"/>
        </w:rPr>
      </w:pPr>
    </w:p>
    <w:p w:rsidR="00690038" w:rsidRDefault="00690038" w:rsidP="00690038">
      <w:pPr>
        <w:rPr>
          <w:rFonts w:ascii="Comic Sans MS" w:hAnsi="Comic Sans MS"/>
          <w:lang w:val="en-GB"/>
        </w:rPr>
      </w:pPr>
      <w:r>
        <w:rPr>
          <w:rFonts w:ascii="Comic Sans MS" w:hAnsi="Comic Sans MS"/>
          <w:lang w:val="en-GB"/>
        </w:rPr>
        <w:t xml:space="preserve">If there are any areas you are stuck on, use your exercise books, the textbook, the notes and links on the </w:t>
      </w:r>
      <w:proofErr w:type="spellStart"/>
      <w:r>
        <w:rPr>
          <w:rFonts w:ascii="Comic Sans MS" w:hAnsi="Comic Sans MS"/>
          <w:lang w:val="en-GB"/>
        </w:rPr>
        <w:t>Bioteacher</w:t>
      </w:r>
      <w:proofErr w:type="spellEnd"/>
      <w:r>
        <w:rPr>
          <w:rFonts w:ascii="Comic Sans MS" w:hAnsi="Comic Sans MS"/>
          <w:lang w:val="en-GB"/>
        </w:rPr>
        <w:t xml:space="preserve"> homepage and any websites you know to help clarify things.  You can then ask Miss Morris if you are still struggling on anything after Easter.</w:t>
      </w:r>
    </w:p>
    <w:p w:rsidR="00690038" w:rsidRDefault="00690038" w:rsidP="00690038">
      <w:pPr>
        <w:rPr>
          <w:rFonts w:ascii="Comic Sans MS" w:hAnsi="Comic Sans MS"/>
          <w:lang w:val="en-GB"/>
        </w:rPr>
      </w:pPr>
    </w:p>
    <w:p w:rsidR="00690038" w:rsidRDefault="00690038" w:rsidP="00690038">
      <w:pPr>
        <w:rPr>
          <w:rFonts w:ascii="Comic Sans MS" w:hAnsi="Comic Sans MS"/>
          <w:lang w:val="en-GB"/>
        </w:rPr>
      </w:pPr>
      <w:r w:rsidRPr="00690038">
        <w:rPr>
          <w:rFonts w:ascii="Comic Sans MS" w:hAnsi="Comic Sans MS"/>
          <w:b/>
          <w:u w:val="single"/>
          <w:lang w:val="en-GB"/>
        </w:rPr>
        <w:t>Years 7 and 8</w:t>
      </w:r>
      <w:r>
        <w:rPr>
          <w:rFonts w:ascii="Comic Sans MS" w:hAnsi="Comic Sans MS"/>
          <w:lang w:val="en-GB"/>
        </w:rPr>
        <w:t xml:space="preserve"> – use the relevant pages of your revision booklet (the A5 booklet with the photo of Kenton students on the front) to ensure that you have understood all parts of the topics you need to know about.</w:t>
      </w:r>
    </w:p>
    <w:p w:rsidR="00690038" w:rsidRDefault="00690038" w:rsidP="00690038">
      <w:pPr>
        <w:rPr>
          <w:rFonts w:ascii="Comic Sans MS" w:hAnsi="Comic Sans MS"/>
          <w:lang w:val="en-GB"/>
        </w:rPr>
      </w:pPr>
      <w:r>
        <w:rPr>
          <w:rFonts w:ascii="Comic Sans MS" w:hAnsi="Comic Sans MS"/>
          <w:lang w:val="en-GB"/>
        </w:rPr>
        <w:t>Here is a list of topics that you have covered this term:</w:t>
      </w:r>
    </w:p>
    <w:p w:rsidR="00690038" w:rsidRDefault="00690038" w:rsidP="00690038">
      <w:pPr>
        <w:rPr>
          <w:rFonts w:ascii="Comic Sans MS" w:hAnsi="Comic Sans MS"/>
          <w:lang w:val="en-GB"/>
        </w:rPr>
      </w:pPr>
    </w:p>
    <w:p w:rsidR="00690038" w:rsidRDefault="00690038" w:rsidP="00690038">
      <w:pPr>
        <w:rPr>
          <w:rFonts w:ascii="Comic Sans MS" w:hAnsi="Comic Sans MS"/>
          <w:b/>
          <w:u w:val="single"/>
          <w:lang w:val="en-GB"/>
        </w:rPr>
      </w:pPr>
      <w:r w:rsidRPr="00690038">
        <w:rPr>
          <w:rFonts w:ascii="Comic Sans MS" w:hAnsi="Comic Sans MS"/>
          <w:b/>
          <w:u w:val="single"/>
          <w:lang w:val="en-GB"/>
        </w:rPr>
        <w:t>Year 6</w:t>
      </w:r>
    </w:p>
    <w:p w:rsidR="00690038" w:rsidRPr="00690038" w:rsidRDefault="00690038" w:rsidP="00690038">
      <w:pPr>
        <w:pStyle w:val="ListParagraph"/>
        <w:numPr>
          <w:ilvl w:val="0"/>
          <w:numId w:val="1"/>
        </w:numPr>
        <w:rPr>
          <w:rFonts w:ascii="Comic Sans MS" w:hAnsi="Comic Sans MS"/>
          <w:b/>
          <w:u w:val="single"/>
          <w:lang w:val="en-GB"/>
        </w:rPr>
      </w:pPr>
      <w:r>
        <w:rPr>
          <w:rFonts w:ascii="Comic Sans MS" w:hAnsi="Comic Sans MS"/>
          <w:lang w:val="en-GB"/>
        </w:rPr>
        <w:t>Acids and bases (including neutralisation, different indicators, acid and metal reactions, acid and metal oxides, acid and non-metal oxides and acid and metal carbonate reactions)</w:t>
      </w:r>
    </w:p>
    <w:p w:rsidR="00690038" w:rsidRPr="00690038" w:rsidRDefault="00690038" w:rsidP="00690038">
      <w:pPr>
        <w:pStyle w:val="ListParagraph"/>
        <w:numPr>
          <w:ilvl w:val="0"/>
          <w:numId w:val="1"/>
        </w:numPr>
        <w:rPr>
          <w:rFonts w:ascii="Comic Sans MS" w:hAnsi="Comic Sans MS"/>
          <w:b/>
          <w:u w:val="single"/>
          <w:lang w:val="en-GB"/>
        </w:rPr>
      </w:pPr>
      <w:r>
        <w:rPr>
          <w:rFonts w:ascii="Comic Sans MS" w:hAnsi="Comic Sans MS"/>
          <w:lang w:val="en-GB"/>
        </w:rPr>
        <w:t>Health (exercise, smoking, drugs and disease)</w:t>
      </w:r>
    </w:p>
    <w:p w:rsidR="00690038" w:rsidRPr="00690038" w:rsidRDefault="00690038" w:rsidP="00690038">
      <w:pPr>
        <w:pStyle w:val="ListParagraph"/>
        <w:numPr>
          <w:ilvl w:val="0"/>
          <w:numId w:val="1"/>
        </w:numPr>
        <w:rPr>
          <w:rFonts w:ascii="Comic Sans MS" w:hAnsi="Comic Sans MS"/>
          <w:b/>
          <w:u w:val="single"/>
          <w:lang w:val="en-GB"/>
        </w:rPr>
      </w:pPr>
      <w:r>
        <w:rPr>
          <w:rFonts w:ascii="Comic Sans MS" w:hAnsi="Comic Sans MS"/>
          <w:lang w:val="en-GB"/>
        </w:rPr>
        <w:t>Heart, Lungs and Breathing</w:t>
      </w:r>
    </w:p>
    <w:p w:rsidR="00690038" w:rsidRPr="00690038" w:rsidRDefault="00690038" w:rsidP="00690038">
      <w:pPr>
        <w:pStyle w:val="ListParagraph"/>
        <w:numPr>
          <w:ilvl w:val="0"/>
          <w:numId w:val="1"/>
        </w:numPr>
        <w:rPr>
          <w:rFonts w:ascii="Comic Sans MS" w:hAnsi="Comic Sans MS"/>
          <w:b/>
          <w:u w:val="single"/>
          <w:lang w:val="en-GB"/>
        </w:rPr>
      </w:pPr>
      <w:r>
        <w:rPr>
          <w:rFonts w:ascii="Comic Sans MS" w:hAnsi="Comic Sans MS"/>
          <w:lang w:val="en-GB"/>
        </w:rPr>
        <w:t>Respiration</w:t>
      </w:r>
    </w:p>
    <w:p w:rsidR="00690038" w:rsidRPr="00690038" w:rsidRDefault="00690038" w:rsidP="00690038">
      <w:pPr>
        <w:pStyle w:val="ListParagraph"/>
        <w:numPr>
          <w:ilvl w:val="0"/>
          <w:numId w:val="1"/>
        </w:numPr>
        <w:rPr>
          <w:rFonts w:ascii="Comic Sans MS" w:hAnsi="Comic Sans MS"/>
          <w:b/>
          <w:u w:val="single"/>
          <w:lang w:val="en-GB"/>
        </w:rPr>
      </w:pPr>
      <w:r>
        <w:rPr>
          <w:rFonts w:ascii="Comic Sans MS" w:hAnsi="Comic Sans MS"/>
          <w:lang w:val="en-GB"/>
        </w:rPr>
        <w:t>Classification of organisms</w:t>
      </w:r>
    </w:p>
    <w:p w:rsidR="00690038" w:rsidRPr="00690038" w:rsidRDefault="00690038" w:rsidP="00690038">
      <w:pPr>
        <w:pStyle w:val="ListParagraph"/>
        <w:numPr>
          <w:ilvl w:val="0"/>
          <w:numId w:val="1"/>
        </w:numPr>
        <w:rPr>
          <w:rFonts w:ascii="Comic Sans MS" w:hAnsi="Comic Sans MS"/>
          <w:b/>
          <w:u w:val="single"/>
          <w:lang w:val="en-GB"/>
        </w:rPr>
      </w:pPr>
      <w:r>
        <w:rPr>
          <w:rFonts w:ascii="Comic Sans MS" w:hAnsi="Comic Sans MS"/>
          <w:lang w:val="en-GB"/>
        </w:rPr>
        <w:t>How to draw a graph</w:t>
      </w:r>
    </w:p>
    <w:p w:rsidR="00690038" w:rsidRPr="00690038" w:rsidRDefault="00690038" w:rsidP="00690038">
      <w:pPr>
        <w:pStyle w:val="ListParagraph"/>
        <w:numPr>
          <w:ilvl w:val="0"/>
          <w:numId w:val="1"/>
        </w:numPr>
        <w:rPr>
          <w:rFonts w:ascii="Comic Sans MS" w:hAnsi="Comic Sans MS"/>
          <w:b/>
          <w:u w:val="single"/>
          <w:lang w:val="en-GB"/>
        </w:rPr>
      </w:pPr>
      <w:r>
        <w:rPr>
          <w:rFonts w:ascii="Comic Sans MS" w:hAnsi="Comic Sans MS"/>
          <w:lang w:val="en-GB"/>
        </w:rPr>
        <w:t>What input and outcome variables are</w:t>
      </w:r>
    </w:p>
    <w:p w:rsidR="00690038" w:rsidRDefault="00690038" w:rsidP="00690038">
      <w:pPr>
        <w:rPr>
          <w:rFonts w:ascii="Comic Sans MS" w:hAnsi="Comic Sans MS"/>
          <w:b/>
          <w:u w:val="single"/>
          <w:lang w:val="en-GB"/>
        </w:rPr>
      </w:pPr>
    </w:p>
    <w:p w:rsidR="00690038" w:rsidRDefault="00690038" w:rsidP="00690038">
      <w:pPr>
        <w:rPr>
          <w:rFonts w:ascii="Comic Sans MS" w:hAnsi="Comic Sans MS"/>
          <w:b/>
          <w:u w:val="single"/>
          <w:lang w:val="en-GB"/>
        </w:rPr>
      </w:pPr>
      <w:r>
        <w:rPr>
          <w:rFonts w:ascii="Comic Sans MS" w:hAnsi="Comic Sans MS"/>
          <w:b/>
          <w:u w:val="single"/>
          <w:lang w:val="en-GB"/>
        </w:rPr>
        <w:t>Year 7</w:t>
      </w:r>
    </w:p>
    <w:p w:rsidR="00690038" w:rsidRDefault="00690038" w:rsidP="00690038">
      <w:pPr>
        <w:pStyle w:val="ListParagraph"/>
        <w:numPr>
          <w:ilvl w:val="0"/>
          <w:numId w:val="1"/>
        </w:numPr>
        <w:rPr>
          <w:rFonts w:ascii="Comic Sans MS" w:hAnsi="Comic Sans MS"/>
          <w:lang w:val="en-GB"/>
        </w:rPr>
      </w:pPr>
      <w:bookmarkStart w:id="0" w:name="_GoBack"/>
      <w:bookmarkEnd w:id="0"/>
      <w:r>
        <w:rPr>
          <w:rFonts w:ascii="Comic Sans MS" w:hAnsi="Comic Sans MS"/>
          <w:lang w:val="en-GB"/>
        </w:rPr>
        <w:t>Reactivity series of metals</w:t>
      </w:r>
    </w:p>
    <w:p w:rsidR="00690038" w:rsidRDefault="00690038" w:rsidP="00690038">
      <w:pPr>
        <w:pStyle w:val="ListParagraph"/>
        <w:numPr>
          <w:ilvl w:val="0"/>
          <w:numId w:val="1"/>
        </w:numPr>
        <w:rPr>
          <w:rFonts w:ascii="Comic Sans MS" w:hAnsi="Comic Sans MS"/>
          <w:lang w:val="en-GB"/>
        </w:rPr>
      </w:pPr>
      <w:r>
        <w:rPr>
          <w:rFonts w:ascii="Comic Sans MS" w:hAnsi="Comic Sans MS"/>
          <w:lang w:val="en-GB"/>
        </w:rPr>
        <w:t>Uses of different metals based on their reactivity</w:t>
      </w:r>
    </w:p>
    <w:p w:rsidR="00690038" w:rsidRDefault="00690038" w:rsidP="00690038">
      <w:pPr>
        <w:pStyle w:val="ListParagraph"/>
        <w:numPr>
          <w:ilvl w:val="0"/>
          <w:numId w:val="1"/>
        </w:numPr>
        <w:rPr>
          <w:rFonts w:ascii="Comic Sans MS" w:hAnsi="Comic Sans MS"/>
          <w:lang w:val="en-GB"/>
        </w:rPr>
      </w:pPr>
      <w:r>
        <w:rPr>
          <w:rFonts w:ascii="Comic Sans MS" w:hAnsi="Comic Sans MS"/>
          <w:lang w:val="en-GB"/>
        </w:rPr>
        <w:t>Extraction of metals</w:t>
      </w:r>
    </w:p>
    <w:p w:rsidR="00690038" w:rsidRDefault="00690038" w:rsidP="00690038">
      <w:pPr>
        <w:pStyle w:val="ListParagraph"/>
        <w:numPr>
          <w:ilvl w:val="0"/>
          <w:numId w:val="1"/>
        </w:numPr>
        <w:rPr>
          <w:rFonts w:ascii="Comic Sans MS" w:hAnsi="Comic Sans MS"/>
          <w:lang w:val="en-GB"/>
        </w:rPr>
      </w:pPr>
      <w:r>
        <w:rPr>
          <w:rFonts w:ascii="Comic Sans MS" w:hAnsi="Comic Sans MS"/>
          <w:lang w:val="en-GB"/>
        </w:rPr>
        <w:t>Health (exercise, smoking, drugs and disease)</w:t>
      </w:r>
    </w:p>
    <w:p w:rsidR="00690038" w:rsidRDefault="00690038" w:rsidP="00690038">
      <w:pPr>
        <w:pStyle w:val="ListParagraph"/>
        <w:numPr>
          <w:ilvl w:val="0"/>
          <w:numId w:val="1"/>
        </w:numPr>
        <w:rPr>
          <w:rFonts w:ascii="Comic Sans MS" w:hAnsi="Comic Sans MS"/>
          <w:lang w:val="en-GB"/>
        </w:rPr>
      </w:pPr>
      <w:r>
        <w:rPr>
          <w:rFonts w:ascii="Comic Sans MS" w:hAnsi="Comic Sans MS"/>
          <w:lang w:val="en-GB"/>
        </w:rPr>
        <w:t>Habitats and conservation (food chains and webs, adaptations – including to daily and seasonal changes in the environment, predator-prey cycle)</w:t>
      </w:r>
    </w:p>
    <w:p w:rsidR="00464FE3" w:rsidRDefault="00464FE3" w:rsidP="00690038">
      <w:pPr>
        <w:pStyle w:val="ListParagraph"/>
        <w:numPr>
          <w:ilvl w:val="0"/>
          <w:numId w:val="1"/>
        </w:numPr>
        <w:rPr>
          <w:rFonts w:ascii="Comic Sans MS" w:hAnsi="Comic Sans MS"/>
          <w:lang w:val="en-GB"/>
        </w:rPr>
      </w:pPr>
      <w:r>
        <w:rPr>
          <w:rFonts w:ascii="Comic Sans MS" w:hAnsi="Comic Sans MS"/>
          <w:lang w:val="en-GB"/>
        </w:rPr>
        <w:t>How to draw a graph</w:t>
      </w:r>
    </w:p>
    <w:p w:rsidR="00464FE3" w:rsidRDefault="00464FE3" w:rsidP="00690038">
      <w:pPr>
        <w:pStyle w:val="ListParagraph"/>
        <w:numPr>
          <w:ilvl w:val="0"/>
          <w:numId w:val="1"/>
        </w:numPr>
        <w:rPr>
          <w:rFonts w:ascii="Comic Sans MS" w:hAnsi="Comic Sans MS"/>
          <w:lang w:val="en-GB"/>
        </w:rPr>
      </w:pPr>
      <w:r>
        <w:rPr>
          <w:rFonts w:ascii="Comic Sans MS" w:hAnsi="Comic Sans MS"/>
          <w:lang w:val="en-GB"/>
        </w:rPr>
        <w:t>What input and outcome variables are</w:t>
      </w:r>
    </w:p>
    <w:p w:rsidR="00690038" w:rsidRDefault="00690038" w:rsidP="00690038">
      <w:pPr>
        <w:rPr>
          <w:rFonts w:ascii="Comic Sans MS" w:hAnsi="Comic Sans MS"/>
          <w:lang w:val="en-GB"/>
        </w:rPr>
      </w:pPr>
    </w:p>
    <w:p w:rsidR="00690038" w:rsidRDefault="00690038" w:rsidP="00690038">
      <w:pPr>
        <w:rPr>
          <w:rFonts w:ascii="Comic Sans MS" w:hAnsi="Comic Sans MS"/>
          <w:b/>
          <w:u w:val="single"/>
          <w:lang w:val="en-GB"/>
        </w:rPr>
      </w:pPr>
      <w:r>
        <w:rPr>
          <w:rFonts w:ascii="Comic Sans MS" w:hAnsi="Comic Sans MS"/>
          <w:b/>
          <w:u w:val="single"/>
          <w:lang w:val="en-GB"/>
        </w:rPr>
        <w:t>Year 8</w:t>
      </w:r>
    </w:p>
    <w:p w:rsidR="00690038" w:rsidRPr="00690038" w:rsidRDefault="00690038" w:rsidP="00690038">
      <w:pPr>
        <w:pStyle w:val="ListParagraph"/>
        <w:numPr>
          <w:ilvl w:val="0"/>
          <w:numId w:val="1"/>
        </w:numPr>
        <w:rPr>
          <w:rFonts w:ascii="Comic Sans MS" w:hAnsi="Comic Sans MS"/>
          <w:b/>
          <w:u w:val="single"/>
          <w:lang w:val="en-GB"/>
        </w:rPr>
      </w:pPr>
      <w:r>
        <w:rPr>
          <w:rFonts w:ascii="Comic Sans MS" w:hAnsi="Comic Sans MS"/>
          <w:lang w:val="en-GB"/>
        </w:rPr>
        <w:t xml:space="preserve">You will need to know everything in your revision booklets.  You have practised many past papers by now – go over your weak areas and test yourself as much as you can </w:t>
      </w:r>
      <w:proofErr w:type="gramStart"/>
      <w:r>
        <w:rPr>
          <w:rFonts w:ascii="Comic Sans MS" w:hAnsi="Comic Sans MS"/>
          <w:lang w:val="en-GB"/>
        </w:rPr>
        <w:t>using</w:t>
      </w:r>
      <w:proofErr w:type="gramEnd"/>
      <w:r>
        <w:rPr>
          <w:rFonts w:ascii="Comic Sans MS" w:hAnsi="Comic Sans MS"/>
          <w:lang w:val="en-GB"/>
        </w:rPr>
        <w:t xml:space="preserve"> the resources available to you.</w:t>
      </w:r>
    </w:p>
    <w:p w:rsidR="00690038" w:rsidRPr="00690038" w:rsidRDefault="00690038" w:rsidP="00690038">
      <w:pPr>
        <w:pStyle w:val="ListParagraph"/>
        <w:numPr>
          <w:ilvl w:val="0"/>
          <w:numId w:val="1"/>
        </w:numPr>
        <w:rPr>
          <w:rFonts w:ascii="Comic Sans MS" w:hAnsi="Comic Sans MS"/>
          <w:lang w:val="en-GB"/>
        </w:rPr>
      </w:pPr>
      <w:r w:rsidRPr="00690038">
        <w:rPr>
          <w:rFonts w:ascii="Comic Sans MS" w:hAnsi="Comic Sans MS"/>
          <w:lang w:val="en-GB"/>
        </w:rPr>
        <w:t>Many of you need to work on making your answers precise and direct</w:t>
      </w:r>
      <w:r w:rsidR="000A6670">
        <w:rPr>
          <w:rFonts w:ascii="Comic Sans MS" w:hAnsi="Comic Sans MS"/>
          <w:lang w:val="en-GB"/>
        </w:rPr>
        <w:t xml:space="preserve"> to ensure</w:t>
      </w:r>
      <w:r w:rsidRPr="00690038">
        <w:rPr>
          <w:rFonts w:ascii="Comic Sans MS" w:hAnsi="Comic Sans MS"/>
          <w:lang w:val="en-GB"/>
        </w:rPr>
        <w:t xml:space="preserve"> you answer the question fully and </w:t>
      </w:r>
      <w:r w:rsidR="00927877">
        <w:rPr>
          <w:rFonts w:ascii="Comic Sans MS" w:hAnsi="Comic Sans MS"/>
          <w:lang w:val="en-GB"/>
        </w:rPr>
        <w:t>correctly.  You can also practis</w:t>
      </w:r>
      <w:r w:rsidRPr="00690038">
        <w:rPr>
          <w:rFonts w:ascii="Comic Sans MS" w:hAnsi="Comic Sans MS"/>
          <w:lang w:val="en-GB"/>
        </w:rPr>
        <w:t>e this.</w:t>
      </w:r>
    </w:p>
    <w:sectPr w:rsidR="00690038" w:rsidRPr="00690038" w:rsidSect="006900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3437A"/>
    <w:multiLevelType w:val="hybridMultilevel"/>
    <w:tmpl w:val="46547108"/>
    <w:lvl w:ilvl="0" w:tplc="6AD29226">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38"/>
    <w:rsid w:val="000A6670"/>
    <w:rsid w:val="00464FE3"/>
    <w:rsid w:val="00690038"/>
    <w:rsid w:val="00862702"/>
    <w:rsid w:val="00927877"/>
    <w:rsid w:val="009E7977"/>
    <w:rsid w:val="00B94EA2"/>
    <w:rsid w:val="00D0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BC0D-A4EF-4A56-BD95-127D0D18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Lab</dc:creator>
  <cp:lastModifiedBy>Science Lab</cp:lastModifiedBy>
  <cp:revision>2</cp:revision>
  <dcterms:created xsi:type="dcterms:W3CDTF">2015-03-18T12:47:00Z</dcterms:created>
  <dcterms:modified xsi:type="dcterms:W3CDTF">2015-03-18T12:47:00Z</dcterms:modified>
</cp:coreProperties>
</file>